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rPr>
          <w:color w:val="auto"/>
        </w:rPr>
      </w:pPr>
    </w:p>
    <w:p>
      <w:pPr>
        <w:pStyle w:val="style0"/>
        <w:widowControl w:val="false"/>
        <w:tabs>
          <w:tab w:val="left" w:leader="none" w:pos="3686"/>
        </w:tabs>
        <w:jc w:val="center"/>
        <w:rPr>
          <w:b/>
          <w:szCs w:val="28"/>
        </w:rPr>
      </w:pPr>
      <w:r>
        <w:rPr>
          <w:b/>
          <w:szCs w:val="28"/>
        </w:rPr>
        <w:t>Уведомление о проведении проверки</w:t>
      </w:r>
      <w:r>
        <w:rPr>
          <w:b/>
          <w:szCs w:val="28"/>
        </w:rPr>
        <w:t xml:space="preserve"> знания </w:t>
      </w:r>
    </w:p>
    <w:bookmarkStart w:id="0" w:name="_GoBack"/>
    <w:bookmarkEnd w:id="0"/>
    <w:p>
      <w:pPr>
        <w:pStyle w:val="style0"/>
        <w:widowControl w:val="false"/>
        <w:tabs>
          <w:tab w:val="left" w:leader="none" w:pos="3686"/>
        </w:tabs>
        <w:jc w:val="center"/>
        <w:rPr>
          <w:b/>
          <w:szCs w:val="28"/>
        </w:rPr>
      </w:pPr>
      <w:r>
        <w:rPr>
          <w:b/>
          <w:szCs w:val="28"/>
        </w:rPr>
        <w:t>требований</w:t>
      </w:r>
      <w:r>
        <w:rPr>
          <w:b/>
          <w:szCs w:val="28"/>
        </w:rPr>
        <w:t xml:space="preserve"> к кандидатам в производственные </w:t>
      </w:r>
    </w:p>
    <w:p>
      <w:pPr>
        <w:pStyle w:val="style0"/>
        <w:widowControl w:val="false"/>
        <w:tabs>
          <w:tab w:val="left" w:leader="none" w:pos="3686"/>
        </w:tabs>
        <w:jc w:val="center"/>
        <w:rPr>
          <w:b/>
          <w:szCs w:val="28"/>
        </w:rPr>
      </w:pPr>
      <w:r>
        <w:rPr>
          <w:b/>
          <w:szCs w:val="28"/>
        </w:rPr>
        <w:t>охотничьи</w:t>
      </w:r>
      <w:r>
        <w:rPr>
          <w:b/>
          <w:szCs w:val="28"/>
        </w:rPr>
        <w:t xml:space="preserve"> инспектора </w:t>
      </w:r>
      <w:r>
        <w:rPr>
          <w:b/>
          <w:szCs w:val="28"/>
        </w:rPr>
        <w:t>15</w:t>
      </w:r>
      <w:r>
        <w:rPr>
          <w:b/>
          <w:szCs w:val="28"/>
        </w:rPr>
        <w:t>.</w:t>
      </w:r>
      <w:r>
        <w:rPr>
          <w:b/>
          <w:szCs w:val="28"/>
        </w:rPr>
        <w:t>12</w:t>
      </w:r>
      <w:r>
        <w:rPr>
          <w:b/>
          <w:szCs w:val="28"/>
        </w:rPr>
        <w:t xml:space="preserve">.2021  </w:t>
      </w:r>
    </w:p>
    <w:p>
      <w:pPr>
        <w:pStyle w:val="style0"/>
        <w:widowControl w:val="false"/>
        <w:tabs>
          <w:tab w:val="left" w:leader="none" w:pos="3686"/>
        </w:tabs>
        <w:autoSpaceDE w:val="false"/>
        <w:autoSpaceDN w:val="false"/>
        <w:adjustRightInd w:val="false"/>
        <w:ind w:firstLine="567"/>
        <w:jc w:val="both"/>
        <w:rPr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567"/>
        <w:jc w:val="both"/>
        <w:rPr>
          <w:szCs w:val="28"/>
        </w:rPr>
      </w:pPr>
      <w:r>
        <w:rPr>
          <w:szCs w:val="28"/>
        </w:rPr>
        <w:t>Уведомляем</w:t>
      </w:r>
      <w:r>
        <w:rPr>
          <w:szCs w:val="28"/>
        </w:rPr>
        <w:t xml:space="preserve">, что </w:t>
      </w:r>
      <w:r>
        <w:rPr>
          <w:b/>
          <w:szCs w:val="28"/>
        </w:rPr>
        <w:t>15 декабря 2021 года в 09 час. 00 мин.</w:t>
      </w:r>
      <w:r>
        <w:rPr>
          <w:szCs w:val="28"/>
        </w:rPr>
        <w:t xml:space="preserve"> </w:t>
      </w:r>
      <w:r>
        <w:rPr>
          <w:szCs w:val="28"/>
        </w:rPr>
        <w:t>состоится</w:t>
      </w:r>
      <w:r>
        <w:rPr>
          <w:b/>
          <w:szCs w:val="28"/>
        </w:rPr>
        <w:t xml:space="preserve"> </w:t>
      </w:r>
      <w:r>
        <w:rPr>
          <w:szCs w:val="28"/>
        </w:rPr>
        <w:t>п</w:t>
      </w:r>
      <w:r>
        <w:rPr>
          <w:szCs w:val="28"/>
        </w:rPr>
        <w:t xml:space="preserve">роверка </w:t>
      </w:r>
      <w:r>
        <w:rPr>
          <w:szCs w:val="28"/>
        </w:rPr>
        <w:t>знания</w:t>
      </w:r>
      <w:r>
        <w:rPr>
          <w:szCs w:val="28"/>
        </w:rPr>
        <w:t xml:space="preserve"> требований</w:t>
      </w:r>
      <w:r>
        <w:rPr>
          <w:szCs w:val="28"/>
        </w:rPr>
        <w:t xml:space="preserve"> </w:t>
      </w:r>
      <w:r>
        <w:rPr>
          <w:szCs w:val="28"/>
        </w:rPr>
        <w:t>к кандидатам в производственные охотничьи инспектора</w:t>
      </w:r>
      <w:r>
        <w:rPr>
          <w:szCs w:val="28"/>
        </w:rPr>
        <w:t>. Проверка будет проводиться</w:t>
      </w:r>
      <w:r>
        <w:rPr>
          <w:b/>
          <w:szCs w:val="28"/>
        </w:rPr>
        <w:t xml:space="preserve"> </w:t>
      </w:r>
      <w:r>
        <w:rPr>
          <w:szCs w:val="28"/>
        </w:rPr>
        <w:t>по адресу г. Чит</w:t>
      </w:r>
      <w:r>
        <w:rPr>
          <w:szCs w:val="28"/>
        </w:rPr>
        <w:t xml:space="preserve">а, ул. </w:t>
      </w:r>
      <w:r>
        <w:rPr>
          <w:szCs w:val="28"/>
        </w:rPr>
        <w:t>Богомягкова</w:t>
      </w:r>
      <w:r>
        <w:rPr>
          <w:szCs w:val="28"/>
        </w:rPr>
        <w:t xml:space="preserve">, 23, </w:t>
      </w:r>
      <w:r>
        <w:rPr>
          <w:szCs w:val="28"/>
        </w:rPr>
        <w:t>каб</w:t>
      </w:r>
      <w:r>
        <w:rPr>
          <w:szCs w:val="28"/>
        </w:rPr>
        <w:t>. 53</w:t>
      </w:r>
      <w:r>
        <w:rPr>
          <w:szCs w:val="28"/>
        </w:rPr>
        <w:t xml:space="preserve">7 </w:t>
      </w:r>
      <w:r>
        <w:rPr>
          <w:szCs w:val="28"/>
        </w:rPr>
        <w:t>(</w:t>
      </w:r>
      <w:r>
        <w:rPr>
          <w:szCs w:val="28"/>
        </w:rPr>
        <w:t>Охотуправление</w:t>
      </w:r>
      <w:r>
        <w:rPr>
          <w:szCs w:val="28"/>
        </w:rPr>
        <w:t xml:space="preserve"> Минприроды Забайкальского края).     </w:t>
      </w:r>
    </w:p>
    <w:p>
      <w:pPr>
        <w:pStyle w:val="style0"/>
        <w:widowControl w:val="false"/>
        <w:autoSpaceDE w:val="false"/>
        <w:autoSpaceDN w:val="false"/>
        <w:adjustRightInd w:val="false"/>
        <w:ind w:firstLine="567"/>
        <w:jc w:val="both"/>
        <w:rPr>
          <w:szCs w:val="28"/>
        </w:rPr>
      </w:pPr>
      <w:r>
        <w:rPr>
          <w:szCs w:val="28"/>
        </w:rPr>
        <w:t xml:space="preserve">В целях проведения проверки знания требований просим обеспечить явку кандидатов в производственные охотничьи инспектора. Кандидатам при себе необходимо иметь </w:t>
      </w:r>
      <w:r>
        <w:rPr>
          <w:b/>
          <w:szCs w:val="28"/>
        </w:rPr>
        <w:t>паспорт гражданина Российской Федерации</w:t>
      </w:r>
      <w:r>
        <w:rPr>
          <w:szCs w:val="28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ind w:firstLine="567"/>
        <w:jc w:val="both"/>
        <w:rPr>
          <w:szCs w:val="28"/>
        </w:rPr>
      </w:pPr>
      <w:r>
        <w:rPr>
          <w:szCs w:val="28"/>
        </w:rPr>
        <w:t xml:space="preserve">В целях пропуска кандидатов в здание по адресу </w:t>
      </w:r>
      <w:r>
        <w:rPr>
          <w:szCs w:val="28"/>
        </w:rPr>
        <w:t xml:space="preserve">г. </w:t>
      </w:r>
      <w:r>
        <w:rPr>
          <w:szCs w:val="28"/>
        </w:rPr>
        <w:t xml:space="preserve">Чита, </w:t>
      </w:r>
      <w:r>
        <w:rPr>
          <w:szCs w:val="28"/>
        </w:rPr>
        <w:t xml:space="preserve">  </w:t>
      </w:r>
      <w:r>
        <w:rPr>
          <w:szCs w:val="28"/>
        </w:rPr>
        <w:t xml:space="preserve">                     </w:t>
      </w:r>
      <w:r>
        <w:rPr>
          <w:szCs w:val="28"/>
        </w:rPr>
        <w:t xml:space="preserve">ул. </w:t>
      </w:r>
      <w:r>
        <w:rPr>
          <w:szCs w:val="28"/>
        </w:rPr>
        <w:t>Богомягкова</w:t>
      </w:r>
      <w:r>
        <w:rPr>
          <w:szCs w:val="28"/>
        </w:rPr>
        <w:t xml:space="preserve">, 23, </w:t>
      </w:r>
      <w:r>
        <w:rPr>
          <w:szCs w:val="28"/>
        </w:rPr>
        <w:t>каб</w:t>
      </w:r>
      <w:r>
        <w:rPr>
          <w:szCs w:val="28"/>
        </w:rPr>
        <w:t>. 537</w:t>
      </w:r>
      <w:r>
        <w:rPr>
          <w:szCs w:val="28"/>
        </w:rPr>
        <w:t xml:space="preserve"> необходимо направить в </w:t>
      </w:r>
      <w:r>
        <w:rPr>
          <w:szCs w:val="28"/>
        </w:rPr>
        <w:t>Охотуправление</w:t>
      </w:r>
      <w:r>
        <w:rPr>
          <w:szCs w:val="28"/>
        </w:rPr>
        <w:t xml:space="preserve">  Минприроды</w:t>
      </w:r>
      <w:r>
        <w:rPr>
          <w:szCs w:val="28"/>
        </w:rPr>
        <w:t xml:space="preserve"> Забайкальского края</w:t>
      </w:r>
      <w:r>
        <w:rPr>
          <w:szCs w:val="28"/>
        </w:rPr>
        <w:t xml:space="preserve"> 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</w:rPr>
        <w:t>ohotslugbachita@rambler.ru</w:t>
      </w:r>
      <w:r>
        <w:rPr>
          <w:szCs w:val="28"/>
        </w:rPr>
        <w:t>)</w:t>
      </w:r>
      <w:r>
        <w:rPr>
          <w:szCs w:val="28"/>
        </w:rPr>
        <w:t xml:space="preserve"> списки направляемых на проверку требования Ваших кандидатов с указанием ФИО </w:t>
      </w:r>
      <w:r>
        <w:rPr>
          <w:b/>
          <w:szCs w:val="28"/>
        </w:rPr>
        <w:t xml:space="preserve">в срок до </w:t>
      </w:r>
      <w:r>
        <w:rPr>
          <w:b/>
          <w:szCs w:val="28"/>
        </w:rPr>
        <w:t>13 декабря</w:t>
      </w:r>
      <w:r>
        <w:rPr>
          <w:b/>
          <w:szCs w:val="28"/>
        </w:rPr>
        <w:t xml:space="preserve"> 2021 года.</w:t>
      </w:r>
      <w:r>
        <w:rPr>
          <w:szCs w:val="28"/>
        </w:rPr>
        <w:t xml:space="preserve">   </w:t>
      </w:r>
    </w:p>
    <w:p>
      <w:pPr>
        <w:pStyle w:val="style0"/>
        <w:widowControl w:val="false"/>
        <w:autoSpaceDE w:val="false"/>
        <w:autoSpaceDN w:val="false"/>
        <w:adjustRightInd w:val="false"/>
        <w:ind w:firstLine="567"/>
        <w:jc w:val="both"/>
        <w:rPr>
          <w:szCs w:val="28"/>
        </w:rPr>
      </w:pPr>
      <w:r>
        <w:rPr>
          <w:szCs w:val="28"/>
        </w:rPr>
        <w:t>Н</w:t>
      </w:r>
      <w:r>
        <w:rPr>
          <w:szCs w:val="28"/>
        </w:rPr>
        <w:t>а Кандидатов</w:t>
      </w:r>
      <w:r>
        <w:rPr>
          <w:szCs w:val="28"/>
        </w:rPr>
        <w:t xml:space="preserve"> для прохождения </w:t>
      </w:r>
      <w:r>
        <w:rPr>
          <w:szCs w:val="28"/>
        </w:rPr>
        <w:t>проверки знания требований</w:t>
      </w:r>
      <w:r>
        <w:rPr>
          <w:szCs w:val="28"/>
        </w:rPr>
        <w:t xml:space="preserve"> </w:t>
      </w:r>
      <w:r>
        <w:rPr>
          <w:szCs w:val="28"/>
        </w:rPr>
        <w:t>необходимо</w:t>
      </w:r>
      <w:r>
        <w:rPr>
          <w:szCs w:val="28"/>
        </w:rPr>
        <w:t xml:space="preserve"> предоставить в </w:t>
      </w:r>
      <w:r>
        <w:rPr>
          <w:szCs w:val="28"/>
        </w:rPr>
        <w:t>Охотуправление</w:t>
      </w:r>
      <w:r>
        <w:rPr>
          <w:szCs w:val="28"/>
        </w:rPr>
        <w:t xml:space="preserve"> Минприроды Забайкальского края </w:t>
      </w:r>
      <w:r>
        <w:rPr>
          <w:b/>
          <w:szCs w:val="28"/>
        </w:rPr>
        <w:t xml:space="preserve">в срок до </w:t>
      </w:r>
      <w:r>
        <w:rPr>
          <w:b/>
          <w:szCs w:val="28"/>
        </w:rPr>
        <w:t>10</w:t>
      </w:r>
      <w:r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>
        <w:rPr>
          <w:b/>
          <w:szCs w:val="28"/>
        </w:rPr>
        <w:t xml:space="preserve"> 20</w:t>
      </w:r>
      <w:r>
        <w:rPr>
          <w:b/>
          <w:szCs w:val="28"/>
        </w:rPr>
        <w:t>21</w:t>
      </w:r>
      <w:r>
        <w:rPr>
          <w:b/>
          <w:szCs w:val="28"/>
        </w:rPr>
        <w:t xml:space="preserve"> г. </w:t>
      </w:r>
      <w:r>
        <w:rPr>
          <w:szCs w:val="28"/>
        </w:rPr>
        <w:t>следующую информацию и документы в отношении Кандидатов:</w:t>
      </w:r>
    </w:p>
    <w:p>
      <w:pPr>
        <w:pStyle w:val="style0"/>
        <w:widowControl w:val="false"/>
        <w:autoSpaceDE w:val="false"/>
        <w:autoSpaceDN w:val="false"/>
        <w:adjustRightInd w:val="false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1) подписанное направление на прохождение проверки знания требований, оформленное на бумажном носителе на бланке юридического лица или индивидуального предпринимателя с указанием:</w:t>
      </w:r>
    </w:p>
    <w:p>
      <w:pPr>
        <w:pStyle w:val="style0"/>
        <w:widowControl w:val="false"/>
        <w:autoSpaceDE w:val="false"/>
        <w:autoSpaceDN w:val="false"/>
        <w:adjustRightInd w:val="false"/>
        <w:ind w:firstLine="567"/>
        <w:jc w:val="both"/>
        <w:rPr>
          <w:szCs w:val="28"/>
        </w:rPr>
      </w:pPr>
      <w:r>
        <w:rPr>
          <w:szCs w:val="28"/>
        </w:rPr>
        <w:t>а</w:t>
      </w:r>
      <w:r>
        <w:rPr>
          <w:szCs w:val="28"/>
        </w:rPr>
        <w:t>) своего наименования, почтового адреса, адреса электронной почты</w:t>
      </w:r>
      <w:r>
        <w:rPr>
          <w:szCs w:val="28"/>
        </w:rPr>
        <w:t xml:space="preserve"> и номера контактного телефона;</w:t>
      </w:r>
    </w:p>
    <w:p>
      <w:pPr>
        <w:pStyle w:val="style0"/>
        <w:widowControl w:val="false"/>
        <w:autoSpaceDE w:val="false"/>
        <w:autoSpaceDN w:val="false"/>
        <w:adjustRightInd w:val="false"/>
        <w:ind w:firstLine="567"/>
        <w:jc w:val="both"/>
        <w:rPr>
          <w:szCs w:val="28"/>
        </w:rPr>
      </w:pPr>
      <w:r>
        <w:rPr>
          <w:szCs w:val="28"/>
        </w:rPr>
        <w:t>б</w:t>
      </w:r>
      <w:r>
        <w:rPr>
          <w:szCs w:val="28"/>
        </w:rPr>
        <w:t>) фамилии, имени, отчества, даты рождения, места жительства, номера контактного телефона, почтового адреса, адреса электронной почты Кандидата.</w:t>
      </w:r>
    </w:p>
    <w:p>
      <w:pPr>
        <w:pStyle w:val="style1"/>
        <w:ind w:firstLine="708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2) копию трудового договора Кандидата в производственные охотничьи инспектора, заверенную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>
      <w:pPr>
        <w:pStyle w:val="style1"/>
        <w:ind w:firstLine="708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3) письменное согласие Кандидатов на обработку их персональных данных;</w:t>
      </w:r>
    </w:p>
    <w:p>
      <w:pPr>
        <w:pStyle w:val="style1"/>
        <w:ind w:firstLine="708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4) копию охотничьего билета, разрешения на хранение и ношение охотничьего огнестрельного оружия Кандидата.</w:t>
      </w:r>
    </w:p>
    <w:p>
      <w:pPr>
        <w:pStyle w:val="style1"/>
        <w:ind w:firstLine="708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</w:p>
    <w:p>
      <w:pPr>
        <w:pStyle w:val="style1"/>
        <w:jc w:val="both"/>
        <w:rPr>
          <w:b w:val="false"/>
          <w:sz w:val="28"/>
          <w:szCs w:val="28"/>
        </w:rPr>
      </w:pPr>
    </w:p>
    <w:p>
      <w:pPr>
        <w:pStyle w:val="style0"/>
        <w:rPr/>
      </w:pPr>
    </w:p>
    <w:p>
      <w:pPr>
        <w:pStyle w:val="style1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И.о</w:t>
      </w:r>
      <w:r>
        <w:rPr>
          <w:b w:val="false"/>
          <w:sz w:val="28"/>
          <w:szCs w:val="28"/>
        </w:rPr>
        <w:t>. н</w:t>
      </w:r>
      <w:r>
        <w:rPr>
          <w:b w:val="false"/>
          <w:sz w:val="28"/>
          <w:szCs w:val="28"/>
        </w:rPr>
        <w:t>ачальник</w:t>
      </w:r>
      <w:r>
        <w:rPr>
          <w:b w:val="false"/>
          <w:sz w:val="28"/>
          <w:szCs w:val="28"/>
        </w:rPr>
        <w:t>а</w:t>
      </w:r>
      <w:r>
        <w:rPr>
          <w:b w:val="false"/>
          <w:sz w:val="28"/>
          <w:szCs w:val="28"/>
        </w:rPr>
        <w:t xml:space="preserve"> управления </w:t>
      </w:r>
    </w:p>
    <w:p>
      <w:pPr>
        <w:pStyle w:val="style1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по</w:t>
      </w:r>
      <w:r>
        <w:rPr>
          <w:b w:val="false"/>
          <w:sz w:val="28"/>
          <w:szCs w:val="28"/>
        </w:rPr>
        <w:t xml:space="preserve"> охране, контролю и регулированию </w:t>
      </w:r>
    </w:p>
    <w:p>
      <w:pPr>
        <w:pStyle w:val="style1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использования</w:t>
      </w:r>
      <w:r>
        <w:rPr>
          <w:b w:val="false"/>
          <w:sz w:val="28"/>
          <w:szCs w:val="28"/>
        </w:rPr>
        <w:t xml:space="preserve"> объектов животного мира</w:t>
      </w:r>
    </w:p>
    <w:p>
      <w:pPr>
        <w:pStyle w:val="style1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Министерства природных ресурсов</w:t>
      </w:r>
    </w:p>
    <w:p>
      <w:pPr>
        <w:pStyle w:val="style1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Забайкальского края</w:t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 xml:space="preserve">                                                             </w:t>
      </w:r>
      <w:r>
        <w:rPr>
          <w:b w:val="false"/>
          <w:sz w:val="28"/>
          <w:szCs w:val="28"/>
        </w:rPr>
        <w:t xml:space="preserve">     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О.Л. Дегтярё</w:t>
      </w:r>
      <w:r>
        <w:rPr>
          <w:b w:val="false"/>
          <w:sz w:val="28"/>
          <w:szCs w:val="28"/>
        </w:rPr>
        <w:t>в</w:t>
      </w:r>
      <w:r>
        <w:rPr>
          <w:b w:val="false"/>
          <w:sz w:val="28"/>
          <w:szCs w:val="28"/>
        </w:rPr>
        <w:t xml:space="preserve">  </w:t>
      </w:r>
      <w:r>
        <w:rPr>
          <w:b w:val="false"/>
          <w:sz w:val="28"/>
          <w:szCs w:val="28"/>
        </w:rPr>
        <w:t xml:space="preserve">   </w:t>
      </w:r>
    </w:p>
    <w:p>
      <w:pPr>
        <w:pStyle w:val="style1"/>
        <w:jc w:val="both"/>
        <w:rPr>
          <w:b w:val="false"/>
          <w:sz w:val="28"/>
          <w:szCs w:val="28"/>
        </w:rPr>
      </w:pPr>
    </w:p>
    <w:p>
      <w:pPr>
        <w:pStyle w:val="style0"/>
        <w:ind w:right="2"/>
        <w:rPr>
          <w:sz w:val="20"/>
          <w:szCs w:val="20"/>
        </w:rPr>
      </w:pPr>
    </w:p>
    <w:p>
      <w:pPr>
        <w:pStyle w:val="style0"/>
        <w:ind w:right="2"/>
        <w:rPr>
          <w:sz w:val="20"/>
          <w:szCs w:val="20"/>
        </w:rPr>
      </w:pPr>
    </w:p>
    <w:p>
      <w:pPr>
        <w:pStyle w:val="style0"/>
        <w:ind w:right="2"/>
        <w:rPr>
          <w:sz w:val="20"/>
          <w:szCs w:val="20"/>
        </w:rPr>
      </w:pP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сп. </w:t>
      </w:r>
      <w:r>
        <w:rPr>
          <w:sz w:val="20"/>
          <w:szCs w:val="20"/>
        </w:rPr>
        <w:t>Снетов</w:t>
      </w:r>
      <w:r>
        <w:rPr>
          <w:sz w:val="20"/>
          <w:szCs w:val="20"/>
        </w:rPr>
        <w:t xml:space="preserve"> А.А., </w:t>
      </w:r>
    </w:p>
    <w:p>
      <w:pPr>
        <w:pStyle w:val="style0"/>
        <w:ind w:right="2"/>
        <w:rPr>
          <w:szCs w:val="28"/>
        </w:rPr>
      </w:pPr>
      <w:r>
        <w:rPr>
          <w:sz w:val="20"/>
          <w:szCs w:val="20"/>
        </w:rPr>
        <w:t>8 (3022) 35-02-44</w:t>
      </w:r>
    </w:p>
    <w:sectPr>
      <w:pgSz w:w="11909" w:h="16834" w:orient="portrait"/>
      <w:pgMar w:top="568" w:right="567" w:bottom="284" w:left="1985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8"/>
      <w:szCs w:val="24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b/>
      <w:bCs/>
      <w:sz w:val="24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b/>
      <w:bCs/>
    </w:rPr>
  </w:style>
  <w:style w:type="paragraph" w:styleId="style3">
    <w:name w:val="heading 3"/>
    <w:basedOn w:val="style0"/>
    <w:next w:val="style0"/>
    <w:qFormat/>
    <w:pPr>
      <w:keepNext/>
      <w:spacing w:lineRule="auto" w:line="360"/>
      <w:jc w:val="center"/>
      <w:outlineLvl w:val="2"/>
    </w:pPr>
    <w:rPr>
      <w:b/>
      <w:bCs/>
      <w:sz w:val="40"/>
    </w:rPr>
  </w:style>
  <w:style w:type="paragraph" w:styleId="style4">
    <w:name w:val="heading 4"/>
    <w:basedOn w:val="style0"/>
    <w:next w:val="style0"/>
    <w:qFormat/>
    <w:pPr>
      <w:keepNext/>
      <w:jc w:val="center"/>
      <w:outlineLvl w:val="3"/>
    </w:pPr>
    <w:rPr>
      <w:b/>
      <w:bCs/>
      <w:sz w:val="36"/>
    </w:rPr>
  </w:style>
  <w:style w:type="paragraph" w:styleId="style5">
    <w:name w:val="heading 5"/>
    <w:basedOn w:val="style0"/>
    <w:next w:val="style0"/>
    <w:qFormat/>
    <w:pPr>
      <w:keepNext/>
      <w:jc w:val="center"/>
      <w:outlineLvl w:val="4"/>
    </w:pPr>
    <w:rPr>
      <w:b/>
    </w:rPr>
  </w:style>
  <w:style w:type="paragraph" w:styleId="style6">
    <w:name w:val="heading 6"/>
    <w:basedOn w:val="style0"/>
    <w:next w:val="style0"/>
    <w:qFormat/>
    <w:pPr>
      <w:keepNext/>
      <w:tabs>
        <w:tab w:val="left" w:leader="none" w:pos="8502"/>
      </w:tabs>
      <w:ind w:right="6502"/>
      <w:outlineLvl w:val="5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pPr>
      <w:ind w:firstLine="705"/>
      <w:jc w:val="both"/>
    </w:pPr>
    <w:rPr/>
  </w:style>
  <w:style w:type="paragraph" w:customStyle="1" w:styleId="style4097">
    <w:name w:val="FR2"/>
    <w:next w:val="style4097"/>
    <w:pPr>
      <w:widowControl w:val="false"/>
      <w:spacing w:before="120"/>
      <w:jc w:val="center"/>
    </w:pPr>
    <w:rPr>
      <w:rFonts w:ascii="Arial" w:hAnsi="Arial"/>
      <w:sz w:val="18"/>
    </w:rPr>
  </w:style>
  <w:style w:type="paragraph" w:styleId="style66">
    <w:name w:val="Body Text"/>
    <w:basedOn w:val="style0"/>
    <w:next w:val="style66"/>
    <w:pPr>
      <w:jc w:val="both"/>
    </w:pPr>
    <w:rPr/>
  </w:style>
  <w:style w:type="character" w:styleId="style85">
    <w:name w:val="Hyperlink"/>
    <w:next w:val="style85"/>
    <w:rPr>
      <w:color w:val="0000ff"/>
      <w:u w:val="single"/>
    </w:rPr>
  </w:style>
  <w:style w:type="paragraph" w:styleId="style80">
    <w:name w:val="Body Text 2"/>
    <w:basedOn w:val="style0"/>
    <w:next w:val="style80"/>
    <w:pPr>
      <w:ind w:right="6502"/>
    </w:pPr>
    <w:rPr>
      <w:sz w:val="24"/>
    </w:rPr>
  </w:style>
  <w:style w:type="paragraph" w:styleId="style34">
    <w:name w:val="caption"/>
    <w:basedOn w:val="style0"/>
    <w:next w:val="style34"/>
    <w:qFormat/>
    <w:pPr>
      <w:jc w:val="center"/>
    </w:pPr>
    <w:rPr>
      <w:b/>
    </w:rPr>
  </w:style>
  <w:style w:type="paragraph" w:styleId="style74">
    <w:name w:val="Subtitle"/>
    <w:basedOn w:val="style0"/>
    <w:next w:val="style74"/>
    <w:qFormat/>
    <w:pPr>
      <w:jc w:val="center"/>
    </w:pPr>
    <w:rPr>
      <w:b/>
      <w:sz w:val="36"/>
    </w:rPr>
  </w:style>
  <w:style w:type="character" w:styleId="style86">
    <w:name w:val="FollowedHyperlink"/>
    <w:next w:val="style86"/>
    <w:rPr>
      <w:color w:val="800080"/>
      <w:u w:val="single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</w:pPr>
    <w:rPr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12AC-0BE5-4228-8FB5-A2B5D1AF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262</Words>
  <Pages>1</Pages>
  <Characters>1867</Characters>
  <Application>WPS Office</Application>
  <DocSecurity>0</DocSecurity>
  <Paragraphs>28</Paragraphs>
  <ScaleCrop>false</ScaleCrop>
  <Company>Reanimator Extreme Edition</Company>
  <LinksUpToDate>false</LinksUpToDate>
  <CharactersWithSpaces>2225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2021-11-09T05:25:14Z</dcterms:created>
  <dc:creator>1</dc:creator>
  <lastModifiedBy>Redmi 8A</lastModifiedBy>
  <lastPrinted>2021-11-09T04:37:00Z</lastPrinted>
  <dcterms:modified xsi:type="dcterms:W3CDTF">2021-11-09T05:25:14Z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